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C2187" w:rsidRDefault="000C2187">
      <w:pPr>
        <w:spacing w:after="0" w:line="240" w:lineRule="auto"/>
        <w:rPr>
          <w:rFonts w:ascii="宋体" w:eastAsia="宋体" w:hint="eastAsia"/>
          <w:sz w:val="32"/>
          <w:szCs w:val="32"/>
        </w:rPr>
      </w:pPr>
    </w:p>
    <w:p w:rsidR="000C2187" w:rsidRDefault="000C2187">
      <w:pPr>
        <w:spacing w:after="0" w:line="240" w:lineRule="auto"/>
        <w:rPr>
          <w:rFonts w:ascii="宋体" w:eastAsia="宋体" w:hint="eastAsia"/>
          <w:sz w:val="44"/>
          <w:szCs w:val="44"/>
        </w:rPr>
      </w:pPr>
    </w:p>
    <w:p w:rsidR="000C2187" w:rsidRDefault="000C2187">
      <w:pPr>
        <w:spacing w:after="0" w:line="240" w:lineRule="auto"/>
        <w:rPr>
          <w:rFonts w:ascii="宋体" w:eastAsia="宋体" w:hint="eastAsia"/>
          <w:sz w:val="44"/>
          <w:szCs w:val="44"/>
        </w:rPr>
      </w:pPr>
    </w:p>
    <w:p w:rsidR="000C2187" w:rsidRDefault="000C2187">
      <w:pPr>
        <w:spacing w:after="0" w:line="240" w:lineRule="auto"/>
        <w:rPr>
          <w:rFonts w:ascii="宋体" w:eastAsia="宋体" w:hint="eastAsia"/>
          <w:sz w:val="44"/>
          <w:szCs w:val="44"/>
        </w:rPr>
      </w:pPr>
    </w:p>
    <w:p w:rsidR="000C2187"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木垒哈萨克自治县大石头乡中心学校</w:t>
      </w:r>
    </w:p>
    <w:p w:rsidR="000C2187"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rsidR="000C2187" w:rsidRDefault="00000000">
      <w:pPr>
        <w:rPr>
          <w:rFonts w:hint="eastAsia"/>
          <w:lang w:eastAsia="zh-CN"/>
        </w:rPr>
      </w:pPr>
      <w:r>
        <w:rPr>
          <w:sz w:val="0"/>
          <w:szCs w:val="0"/>
          <w:lang w:eastAsia="zh-CN"/>
        </w:rPr>
        <w:br w:type="page"/>
      </w:r>
    </w:p>
    <w:p w:rsidR="000C2187"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rsidR="000C21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rsidR="000C21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rsidR="000C21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rsidR="000C21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rsidR="000C21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0C2187" w:rsidRDefault="00000000">
      <w:pPr>
        <w:rPr>
          <w:rFonts w:hint="eastAsia"/>
          <w:lang w:eastAsia="zh-CN"/>
        </w:rPr>
      </w:pPr>
      <w:r>
        <w:rPr>
          <w:sz w:val="0"/>
          <w:szCs w:val="0"/>
          <w:lang w:eastAsia="zh-CN"/>
        </w:rPr>
        <w:br w:type="page"/>
      </w:r>
    </w:p>
    <w:p w:rsidR="000C21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1.学前教育</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幼儿园负责为学龄前儿童提供保育和教育服务。以培养幼儿创新精神和实践动手能力为核心，结合主题活动的开展和区域环境的布置进一步增强幼儿动手操作的兴趣，给每个幼儿提供充分动脑动手的机会，孩子们在参与的过程中，主动地去思考、去实践，感受其中的乐趣。建构健康、平等、和谐的师幼环境，要求教师爱护、尊重、赏识每一个孩子，平等、宽容地对待每一个孩子，站在孩子的立场，积极鼓励孩子，努力使他们成为自信、活泼、健康、快乐的孩子。</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2.小学教育</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的思想品德教育，使学生的德智体全面发展。抓好教师队伍建设，使每个教师都热心于教育事业。</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木垒哈萨克自治县大石头乡中心学校2024年度，实有人数213人，其中：在职人员165人，增加8人；离休人员0人，较上年无变化；退休人员48人，增加6人。</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木垒哈萨克自治县大石头乡中心学校无下属预算单位，下设</w:t>
      </w:r>
      <w:r>
        <w:rPr>
          <w:rFonts w:ascii="仿宋_GB2312" w:eastAsia="仿宋_GB2312" w:hint="eastAsia"/>
          <w:sz w:val="32"/>
          <w:szCs w:val="32"/>
          <w:lang w:eastAsia="zh-CN"/>
        </w:rPr>
        <w:t>4</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w:t>
      </w:r>
      <w:r>
        <w:rPr>
          <w:rFonts w:ascii="仿宋_GB2312" w:eastAsia="仿宋_GB2312" w:hint="eastAsia"/>
          <w:sz w:val="32"/>
          <w:szCs w:val="32"/>
          <w:lang w:eastAsia="zh-CN"/>
        </w:rPr>
        <w:t>教务室、德育室、总务室、财务室</w:t>
      </w:r>
      <w:r>
        <w:rPr>
          <w:rFonts w:ascii="仿宋_GB2312" w:eastAsia="仿宋_GB2312"/>
          <w:sz w:val="32"/>
          <w:szCs w:val="32"/>
          <w:lang w:eastAsia="zh-CN"/>
        </w:rPr>
        <w:t>。</w:t>
      </w:r>
    </w:p>
    <w:p w:rsidR="000C2187" w:rsidRDefault="00000000">
      <w:pPr>
        <w:rPr>
          <w:rFonts w:hint="eastAsia"/>
          <w:lang w:eastAsia="zh-CN"/>
        </w:rPr>
      </w:pPr>
      <w:r>
        <w:rPr>
          <w:sz w:val="0"/>
          <w:szCs w:val="0"/>
          <w:lang w:eastAsia="zh-CN"/>
        </w:rPr>
        <w:br w:type="page"/>
      </w:r>
    </w:p>
    <w:p w:rsidR="000C21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2024年度收入总计3,650.44万元，其中：本年收入合计3,639.84万元，使用非财政拨款结余（含专用结余）0.00万元，年初结转和结余10.60万元。</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2024年度支出总计3,650.44万元，其中：本年支出合计3,645.51万元，结余分配0.00万元，年末结转和结余4.94万元。</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收入支出总体与上年相比，增加290.71万元，增长8.65%，主要原因是：</w:t>
      </w:r>
      <w:bookmarkStart w:id="0" w:name="_Hlk209001061"/>
      <w:bookmarkStart w:id="1" w:name="_Hlk209016193"/>
      <w:r>
        <w:rPr>
          <w:rFonts w:ascii="仿宋_GB2312" w:eastAsia="仿宋_GB2312" w:hint="eastAsia"/>
          <w:sz w:val="32"/>
          <w:szCs w:val="32"/>
          <w:lang w:eastAsia="zh-CN"/>
        </w:rPr>
        <w:t>单位在职人员增加，</w:t>
      </w:r>
      <w:bookmarkStart w:id="2" w:name="_Hlk209026749"/>
      <w:bookmarkStart w:id="3" w:name="_Hlk209002448"/>
      <w:r>
        <w:rPr>
          <w:rFonts w:ascii="仿宋_GB2312" w:eastAsia="仿宋_GB2312" w:hint="eastAsia"/>
          <w:sz w:val="32"/>
          <w:szCs w:val="32"/>
          <w:lang w:eastAsia="zh-CN"/>
        </w:rPr>
        <w:t>人员</w:t>
      </w:r>
      <w:bookmarkStart w:id="4" w:name="_Hlk209001149"/>
      <w:bookmarkStart w:id="5" w:name="_Hlk209007270"/>
      <w:r>
        <w:rPr>
          <w:rFonts w:ascii="仿宋_GB2312" w:eastAsia="仿宋_GB2312" w:hint="eastAsia"/>
          <w:sz w:val="32"/>
          <w:szCs w:val="32"/>
          <w:lang w:eastAsia="zh-CN"/>
        </w:rPr>
        <w:t>工资、津补贴等人员经费</w:t>
      </w:r>
      <w:bookmarkEnd w:id="0"/>
      <w:bookmarkEnd w:id="2"/>
      <w:r>
        <w:rPr>
          <w:rFonts w:ascii="仿宋_GB2312" w:eastAsia="仿宋_GB2312" w:hint="eastAsia"/>
          <w:sz w:val="32"/>
          <w:szCs w:val="32"/>
          <w:lang w:eastAsia="zh-CN"/>
        </w:rPr>
        <w:t>较上年</w:t>
      </w:r>
      <w:bookmarkEnd w:id="4"/>
      <w:r>
        <w:rPr>
          <w:rFonts w:ascii="仿宋_GB2312" w:eastAsia="仿宋_GB2312" w:hint="eastAsia"/>
          <w:sz w:val="32"/>
          <w:szCs w:val="32"/>
          <w:lang w:eastAsia="zh-CN"/>
        </w:rPr>
        <w:t>增加</w:t>
      </w:r>
      <w:bookmarkEnd w:id="1"/>
      <w:bookmarkEnd w:id="3"/>
      <w:bookmarkEnd w:id="5"/>
      <w:r>
        <w:rPr>
          <w:rFonts w:ascii="仿宋_GB2312" w:eastAsia="仿宋_GB2312" w:hint="eastAsia"/>
          <w:sz w:val="32"/>
          <w:szCs w:val="32"/>
          <w:lang w:eastAsia="zh-CN"/>
        </w:rPr>
        <w:t>；本年校园维修建设资金较上年增加</w:t>
      </w:r>
      <w:r>
        <w:rPr>
          <w:rFonts w:ascii="仿宋_GB2312" w:eastAsia="仿宋_GB2312"/>
          <w:sz w:val="32"/>
          <w:szCs w:val="32"/>
          <w:lang w:eastAsia="zh-CN"/>
        </w:rPr>
        <w:t>。</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本年收入3,639.84万元，其中：财政拨款收入3,622.28万元,占99.52%；上级补助收入0.00万元,占0.00%；事业收入0.00万元，占0.00%；经营收入0.00万元,占0.00%；附属单位上缴收入0.00万元，占0.00%；其他收入17.56万元，占0.48%。</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本年支出3,645.51万元，其中：基本支出3,462.65万元，占94.98%；项目支出182.86万元，占5.02%；上缴上级支出0.00万元，占0.00%；经营支出0.00万元，占0.00%；对附属单位补助支出0.00万元，占0.00%。</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3,626.28万元，其中：年初财政拨款结转和结余4.00万元，本年财政拨款收入3,622.28万元。财政拨款支出总计3,626.28万元，其中：年末财政拨款结转和结余0.00万元，本年财政拨款支出3,626.28万元。</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财政拨款收入支出总体与上年相比，增加309.02万元，增长9.32%，主要原因是：</w:t>
      </w:r>
      <w:r>
        <w:rPr>
          <w:rFonts w:ascii="仿宋_GB2312" w:eastAsia="仿宋_GB2312" w:hint="eastAsia"/>
          <w:sz w:val="32"/>
          <w:szCs w:val="32"/>
          <w:lang w:eastAsia="zh-CN"/>
        </w:rPr>
        <w:t>单位在职人员增加，人员工资、津补贴等人员经费较上年增加；本年校园维修建设资金较上年增加</w:t>
      </w:r>
      <w:r>
        <w:rPr>
          <w:rFonts w:ascii="仿宋_GB2312" w:eastAsia="仿宋_GB2312"/>
          <w:sz w:val="32"/>
          <w:szCs w:val="32"/>
          <w:lang w:eastAsia="zh-CN"/>
        </w:rPr>
        <w:t>。与年初预算相比，年初预算数3,751.07万元，决算数</w:t>
      </w:r>
      <w:r>
        <w:rPr>
          <w:rFonts w:ascii="仿宋_GB2312" w:eastAsia="仿宋_GB2312"/>
          <w:sz w:val="32"/>
          <w:szCs w:val="32"/>
          <w:lang w:eastAsia="zh-CN"/>
        </w:rPr>
        <w:lastRenderedPageBreak/>
        <w:t>3,626.28万元，预决算差异率-3.33%，主要原因是：</w:t>
      </w:r>
      <w:r>
        <w:rPr>
          <w:rFonts w:ascii="仿宋_GB2312" w:eastAsia="仿宋_GB2312" w:hint="eastAsia"/>
          <w:sz w:val="32"/>
          <w:szCs w:val="32"/>
          <w:lang w:eastAsia="zh-CN"/>
        </w:rPr>
        <w:t>本年人员工资、津补贴、社保等人员经费实际发放金额小于年初预算安排金额；本年学前三年免费教育保障机制经费实际业务金额小于年初预算安排金额</w:t>
      </w:r>
      <w:r>
        <w:rPr>
          <w:rFonts w:ascii="仿宋_GB2312" w:eastAsia="仿宋_GB2312"/>
          <w:sz w:val="32"/>
          <w:szCs w:val="32"/>
          <w:lang w:eastAsia="zh-CN"/>
        </w:rPr>
        <w:t>。</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rsidR="000C21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2024年度一般公共预算财政拨款支出3,626.28万元，占本年支出合计的99.47%。与上年相比，增加309.02万元，增长9.32%，主要原因是：</w:t>
      </w:r>
      <w:r>
        <w:rPr>
          <w:rFonts w:ascii="仿宋_GB2312" w:eastAsia="仿宋_GB2312" w:hint="eastAsia"/>
          <w:sz w:val="32"/>
          <w:szCs w:val="32"/>
          <w:lang w:eastAsia="zh-CN"/>
        </w:rPr>
        <w:t>单位在职人员增加，人员工资、津补贴等人员经费较上年增加；本年校园维修建设资金较上年增加</w:t>
      </w:r>
      <w:r>
        <w:rPr>
          <w:rFonts w:ascii="仿宋_GB2312" w:eastAsia="仿宋_GB2312"/>
          <w:sz w:val="32"/>
          <w:szCs w:val="32"/>
          <w:lang w:eastAsia="zh-CN"/>
        </w:rPr>
        <w:t>。与年初预算相比，年初预算数3,751.07万元，决算数3,626.28万元，预决算差异率-3.33%，主要原因是：</w:t>
      </w:r>
      <w:r>
        <w:rPr>
          <w:rFonts w:ascii="仿宋_GB2312" w:eastAsia="仿宋_GB2312" w:hint="eastAsia"/>
          <w:sz w:val="32"/>
          <w:szCs w:val="32"/>
          <w:lang w:eastAsia="zh-CN"/>
        </w:rPr>
        <w:t>本年人员工资、津补贴、社保等人员经费实际发放金额小于年初预算安排金额；本年学前三年免费教育保障机制经费实际业务金额小于年初预算安排金额</w:t>
      </w:r>
      <w:r>
        <w:rPr>
          <w:rFonts w:ascii="仿宋_GB2312" w:eastAsia="仿宋_GB2312"/>
          <w:sz w:val="32"/>
          <w:szCs w:val="32"/>
          <w:lang w:eastAsia="zh-CN"/>
        </w:rPr>
        <w:t>。</w:t>
      </w:r>
    </w:p>
    <w:p w:rsidR="000C21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教育支出（类）3,539.11万元，占97.60%。</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社会保障和就业支出（类）87.17万元，占2.40%。</w:t>
      </w:r>
    </w:p>
    <w:p w:rsidR="000C21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rsidR="000C21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1、教育支出（类）普通教育（款）学前教育（项）：支出决算数为481.21万元，比上年决算减少10.83万元，下降2.20%，主要原因是：</w:t>
      </w:r>
      <w:r>
        <w:rPr>
          <w:rFonts w:ascii="仿宋_GB2312" w:eastAsia="仿宋_GB2312" w:hint="eastAsia"/>
          <w:sz w:val="32"/>
          <w:szCs w:val="32"/>
          <w:lang w:eastAsia="zh-CN"/>
        </w:rPr>
        <w:t>本年单位减少学前三年免费教育保障机制经费。</w:t>
      </w:r>
    </w:p>
    <w:p w:rsidR="000C21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2、教育支出（类）普通教育（款）小学教育（项）：支出决算数为3,030.29万元，比上年决算增加375.08万元，增长14.13%，主要原因是：</w:t>
      </w:r>
      <w:r>
        <w:rPr>
          <w:rFonts w:ascii="仿宋_GB2312" w:eastAsia="仿宋_GB2312" w:hint="eastAsia"/>
          <w:sz w:val="32"/>
          <w:szCs w:val="32"/>
          <w:lang w:eastAsia="zh-CN"/>
        </w:rPr>
        <w:t>单位在职人员增加，人员工资、津补贴等人员经费较上年增加。</w:t>
      </w:r>
    </w:p>
    <w:p w:rsidR="000C21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3、教育支出（类）教育费附加安排的支出（款）农村中小学校舍建设（项）：支出决算数为8.00万元，比上年决算增加8.00万元，增长100.00%，主要原因是：</w:t>
      </w:r>
      <w:r>
        <w:rPr>
          <w:rFonts w:ascii="仿宋_GB2312" w:eastAsia="仿宋_GB2312" w:hint="eastAsia"/>
          <w:sz w:val="32"/>
          <w:szCs w:val="32"/>
          <w:lang w:eastAsia="zh-CN"/>
        </w:rPr>
        <w:t>本年校园维修建设资金较上年增加。</w:t>
      </w:r>
    </w:p>
    <w:p w:rsidR="000C21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4、教育支出（类）教育费附加安排的支出（款）其他教育费附加安排的支出（项）：支出决算数为19.61万元，比上年决算增加9.26万元，增长89.47%，主要原因是：</w:t>
      </w:r>
      <w:r>
        <w:rPr>
          <w:rFonts w:ascii="仿宋_GB2312" w:eastAsia="仿宋_GB2312" w:hint="eastAsia"/>
          <w:sz w:val="32"/>
          <w:szCs w:val="32"/>
          <w:lang w:eastAsia="zh-CN"/>
        </w:rPr>
        <w:t>本年单位教育托管经费较上年增加。</w:t>
      </w:r>
    </w:p>
    <w:p w:rsidR="000C21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5、社会保障和就业支出（类）行政事业单位养老支出（款）事业单位离退休（项）：支出决算数为0.00万元，比上年决算减少12.36万元，下降100.00%，主要原因是：</w:t>
      </w:r>
      <w:r>
        <w:rPr>
          <w:rFonts w:ascii="仿宋_GB2312" w:eastAsia="仿宋_GB2312" w:hint="eastAsia"/>
          <w:sz w:val="32"/>
          <w:szCs w:val="32"/>
          <w:lang w:eastAsia="zh-CN"/>
        </w:rPr>
        <w:t>单位科目调整，本年将退休人员退休经费调整至</w:t>
      </w:r>
      <w:r>
        <w:rPr>
          <w:rFonts w:ascii="仿宋_GB2312" w:eastAsia="仿宋_GB2312"/>
          <w:sz w:val="32"/>
          <w:szCs w:val="32"/>
          <w:lang w:eastAsia="zh-CN"/>
        </w:rPr>
        <w:t>小学教育</w:t>
      </w:r>
      <w:r>
        <w:rPr>
          <w:rFonts w:ascii="仿宋_GB2312" w:eastAsia="仿宋_GB2312" w:hint="eastAsia"/>
          <w:sz w:val="32"/>
          <w:szCs w:val="32"/>
          <w:lang w:eastAsia="zh-CN"/>
        </w:rPr>
        <w:t>科目反映。</w:t>
      </w:r>
    </w:p>
    <w:p w:rsidR="000C21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6、社会保障和就业支出（类）行政事业单位养老支出（款）机关事业单位职业年金缴费支出（项）：支出决算数为58.72万元，比上年决算减少11.08万元，下降15.87%，主要原因是：</w:t>
      </w:r>
      <w:r>
        <w:rPr>
          <w:rFonts w:ascii="仿宋_GB2312" w:eastAsia="仿宋_GB2312" w:hint="eastAsia"/>
          <w:sz w:val="32"/>
          <w:szCs w:val="32"/>
          <w:lang w:eastAsia="zh-CN"/>
        </w:rPr>
        <w:t>本年减少退休人员一次性职业年金缴费。</w:t>
      </w:r>
    </w:p>
    <w:p w:rsidR="000C21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7、社会保障和就业支出（类）抚恤（款）死亡抚恤（项）：支出决算数为28.45万元，比上年决算减少49.04万元，下降63.29%，主要原因是：</w:t>
      </w:r>
      <w:r>
        <w:rPr>
          <w:rFonts w:ascii="仿宋_GB2312" w:eastAsia="仿宋_GB2312" w:hint="eastAsia"/>
          <w:sz w:val="32"/>
          <w:szCs w:val="32"/>
          <w:lang w:eastAsia="zh-CN"/>
        </w:rPr>
        <w:t>单位本年退休去世人员较上年减少</w:t>
      </w:r>
      <w:r>
        <w:rPr>
          <w:rFonts w:ascii="仿宋_GB2312" w:eastAsia="仿宋_GB2312"/>
          <w:sz w:val="32"/>
          <w:szCs w:val="32"/>
          <w:lang w:eastAsia="zh-CN"/>
        </w:rPr>
        <w:t>，故死亡抚恤</w:t>
      </w:r>
      <w:r>
        <w:rPr>
          <w:rFonts w:ascii="仿宋_GB2312" w:eastAsia="仿宋_GB2312" w:hint="eastAsia"/>
          <w:sz w:val="32"/>
          <w:szCs w:val="32"/>
          <w:lang w:eastAsia="zh-CN"/>
        </w:rPr>
        <w:t>金减少。</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3,462.65万元，其中：人员经费3,377.21万元，包括：基本工资、津贴补贴、奖金、机关事业单位基本养老保险缴费、职业年金缴费、职工基本医疗保险缴费、其他社会保障缴费、住房公积金、退休费、抚恤金、生活补助、助学金和奖励金。</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公用经费85.44万元，包括：电费、邮电费、取暖费、维修（护）费和工会经费。</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6" w:name="_Hlk207143847"/>
      <w:r>
        <w:rPr>
          <w:rFonts w:ascii="仿宋_GB2312" w:eastAsia="仿宋_GB2312" w:hint="eastAsia"/>
          <w:sz w:val="32"/>
          <w:szCs w:val="32"/>
          <w:lang w:eastAsia="zh-CN"/>
        </w:rPr>
        <w:t>我</w:t>
      </w:r>
      <w:bookmarkStart w:id="7" w:name="_Hlk209026967"/>
      <w:r>
        <w:rPr>
          <w:rFonts w:ascii="仿宋_GB2312" w:eastAsia="仿宋_GB2312" w:hint="eastAsia"/>
          <w:sz w:val="32"/>
          <w:szCs w:val="32"/>
          <w:lang w:eastAsia="zh-CN"/>
        </w:rPr>
        <w:t>单位上年度与本年度均无此项经费</w:t>
      </w:r>
      <w:bookmarkEnd w:id="6"/>
      <w:bookmarkEnd w:id="7"/>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0C21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8" w:name="_Hlk207143872"/>
      <w:r>
        <w:rPr>
          <w:rFonts w:ascii="仿宋_GB2312" w:eastAsia="仿宋_GB2312" w:hint="eastAsia"/>
          <w:sz w:val="32"/>
          <w:szCs w:val="32"/>
          <w:lang w:eastAsia="zh-CN"/>
        </w:rPr>
        <w:t>单位本年无</w:t>
      </w:r>
      <w:r>
        <w:rPr>
          <w:rFonts w:ascii="仿宋_GB2312" w:eastAsia="仿宋_GB2312"/>
          <w:sz w:val="32"/>
          <w:szCs w:val="32"/>
          <w:lang w:eastAsia="zh-CN"/>
        </w:rPr>
        <w:t>因公出国（境）费</w:t>
      </w:r>
      <w:bookmarkEnd w:id="8"/>
      <w:r>
        <w:rPr>
          <w:rFonts w:ascii="仿宋_GB2312" w:eastAsia="仿宋_GB2312"/>
          <w:sz w:val="32"/>
          <w:szCs w:val="32"/>
          <w:lang w:eastAsia="zh-CN"/>
        </w:rPr>
        <w:t>。单位全年安排的因公出国（境）团组0个，因公出国（境）0人次。</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9" w:name="_Hlk207140356"/>
      <w:r>
        <w:rPr>
          <w:rFonts w:ascii="仿宋_GB2312" w:eastAsia="仿宋_GB2312" w:hint="eastAsia"/>
          <w:sz w:val="32"/>
          <w:szCs w:val="32"/>
          <w:lang w:eastAsia="zh-CN"/>
        </w:rPr>
        <w:t>单位本年无</w:t>
      </w:r>
      <w:r>
        <w:rPr>
          <w:rFonts w:ascii="仿宋_GB2312" w:eastAsia="仿宋_GB2312"/>
          <w:sz w:val="32"/>
          <w:szCs w:val="32"/>
          <w:lang w:eastAsia="zh-CN"/>
        </w:rPr>
        <w:t>公务用车运行维护费</w:t>
      </w:r>
      <w:bookmarkEnd w:id="9"/>
      <w:r>
        <w:rPr>
          <w:rFonts w:ascii="仿宋_GB2312" w:eastAsia="仿宋_GB2312"/>
          <w:sz w:val="32"/>
          <w:szCs w:val="32"/>
          <w:lang w:eastAsia="zh-CN"/>
        </w:rPr>
        <w:t>。公务用车购置数0辆，公务用车保有量0辆。国有资产占用情况中固定资产车辆0辆，与公务用车保有量差异原因是：</w:t>
      </w:r>
      <w:bookmarkStart w:id="10" w:name="_Hlk207143898"/>
      <w:r>
        <w:rPr>
          <w:rFonts w:ascii="仿宋_GB2312" w:eastAsia="仿宋_GB2312" w:hint="eastAsia"/>
          <w:sz w:val="32"/>
          <w:szCs w:val="32"/>
          <w:lang w:eastAsia="zh-CN"/>
        </w:rPr>
        <w:t>本单位固定资产车辆与公务用车保有量一致无差异</w:t>
      </w:r>
      <w:bookmarkEnd w:id="10"/>
      <w:r>
        <w:rPr>
          <w:rFonts w:ascii="仿宋_GB2312" w:eastAsia="仿宋_GB2312"/>
          <w:sz w:val="32"/>
          <w:szCs w:val="32"/>
          <w:lang w:eastAsia="zh-CN"/>
        </w:rPr>
        <w:t>。</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1" w:name="_Hlk207140433"/>
      <w:r>
        <w:rPr>
          <w:rFonts w:ascii="仿宋_GB2312" w:eastAsia="仿宋_GB2312" w:hint="eastAsia"/>
          <w:sz w:val="32"/>
          <w:szCs w:val="32"/>
          <w:lang w:eastAsia="zh-CN"/>
        </w:rPr>
        <w:t>单</w:t>
      </w:r>
      <w:bookmarkStart w:id="12" w:name="_Hlk209003368"/>
      <w:r>
        <w:rPr>
          <w:rFonts w:ascii="仿宋_GB2312" w:eastAsia="仿宋_GB2312" w:hint="eastAsia"/>
          <w:sz w:val="32"/>
          <w:szCs w:val="32"/>
          <w:lang w:eastAsia="zh-CN"/>
        </w:rPr>
        <w:t>位本年无</w:t>
      </w:r>
      <w:r>
        <w:rPr>
          <w:rFonts w:ascii="仿宋_GB2312" w:eastAsia="仿宋_GB2312"/>
          <w:sz w:val="32"/>
          <w:szCs w:val="32"/>
          <w:lang w:eastAsia="zh-CN"/>
        </w:rPr>
        <w:t>公务接待费</w:t>
      </w:r>
      <w:bookmarkEnd w:id="11"/>
      <w:bookmarkEnd w:id="12"/>
      <w:r>
        <w:rPr>
          <w:rFonts w:ascii="仿宋_GB2312" w:eastAsia="仿宋_GB2312"/>
          <w:sz w:val="32"/>
          <w:szCs w:val="32"/>
          <w:lang w:eastAsia="zh-CN"/>
        </w:rPr>
        <w:t>。单位全年安排的国内公务接待0批次，0人次。</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3" w:name="_Hlk207142995"/>
      <w:r>
        <w:rPr>
          <w:rFonts w:ascii="仿宋_GB2312" w:eastAsia="仿宋_GB2312" w:hint="eastAsia"/>
          <w:sz w:val="32"/>
          <w:szCs w:val="32"/>
          <w:lang w:eastAsia="zh-CN"/>
        </w:rPr>
        <w:t>严格按照预算执行，预决算对比无差异</w:t>
      </w:r>
      <w:bookmarkEnd w:id="13"/>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lastRenderedPageBreak/>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rsidR="000C21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2024年度木垒哈萨克自治县大石头乡中心学校单位（事业单位）公用经费支出85.44万元，比上年增加43.30万元，增长102.75%，主要原因是：</w:t>
      </w:r>
      <w:r>
        <w:rPr>
          <w:rFonts w:ascii="仿宋_GB2312" w:eastAsia="仿宋_GB2312" w:hint="eastAsia"/>
          <w:sz w:val="32"/>
          <w:szCs w:val="32"/>
          <w:lang w:eastAsia="zh-CN"/>
        </w:rPr>
        <w:t>本年单位增加</w:t>
      </w:r>
      <w:r>
        <w:rPr>
          <w:rFonts w:ascii="仿宋_GB2312" w:eastAsia="仿宋_GB2312"/>
          <w:sz w:val="32"/>
          <w:szCs w:val="32"/>
          <w:lang w:eastAsia="zh-CN"/>
        </w:rPr>
        <w:t>电费维修（护）费和工会经费</w:t>
      </w:r>
      <w:r>
        <w:rPr>
          <w:rFonts w:ascii="仿宋_GB2312" w:eastAsia="仿宋_GB2312" w:hint="eastAsia"/>
          <w:sz w:val="32"/>
          <w:szCs w:val="32"/>
          <w:lang w:eastAsia="zh-CN"/>
        </w:rPr>
        <w:t>等</w:t>
      </w:r>
      <w:r>
        <w:rPr>
          <w:rFonts w:ascii="仿宋_GB2312" w:eastAsia="仿宋_GB2312"/>
          <w:sz w:val="32"/>
          <w:szCs w:val="32"/>
          <w:lang w:eastAsia="zh-CN"/>
        </w:rPr>
        <w:t>。</w:t>
      </w:r>
    </w:p>
    <w:p w:rsidR="000C21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2024年度政府采购支出总额28.10万元，其中：政府采购货物支出7.92万元、政府采购工程支出2.01万元、政府采购服务支出18.17万元。</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授予中小企业合同金额26.05万元，占政府采购支出总额的92.70%，其中：授予小微企业合同金额22.32万元，占政府采购支出总额的79.43%。</w:t>
      </w:r>
    </w:p>
    <w:p w:rsidR="000C218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截至2024年12月31日，房屋10,943.60平方米，价值2,413.28万元。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ascii="仿宋_GB2312" w:eastAsia="仿宋_GB2312" w:hint="eastAsia"/>
          <w:sz w:val="32"/>
          <w:szCs w:val="32"/>
          <w:lang w:eastAsia="zh-CN"/>
        </w:rPr>
        <w:t>单位无</w:t>
      </w:r>
      <w:r>
        <w:rPr>
          <w:rFonts w:ascii="仿宋_GB2312" w:eastAsia="仿宋_GB2312"/>
          <w:sz w:val="32"/>
          <w:szCs w:val="32"/>
          <w:lang w:eastAsia="zh-CN"/>
        </w:rPr>
        <w:t>其他用车;单价100万元（含）以上设备（不含车辆）0台（套）。</w:t>
      </w: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rsidR="000C21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3,645.51</w:t>
      </w:r>
      <w:r>
        <w:rPr>
          <w:rFonts w:ascii="仿宋_GB2312" w:eastAsia="仿宋_GB2312"/>
          <w:sz w:val="32"/>
          <w:szCs w:val="32"/>
          <w:lang w:eastAsia="zh-CN"/>
        </w:rPr>
        <w:t>万元，实际执行总额</w:t>
      </w:r>
      <w:r>
        <w:rPr>
          <w:rFonts w:ascii="仿宋_GB2312" w:eastAsia="仿宋_GB2312" w:hint="eastAsia"/>
          <w:sz w:val="32"/>
          <w:szCs w:val="32"/>
          <w:lang w:eastAsia="zh-CN"/>
        </w:rPr>
        <w:t>3,645.51</w:t>
      </w:r>
      <w:r>
        <w:rPr>
          <w:rFonts w:ascii="仿宋_GB2312" w:eastAsia="仿宋_GB2312"/>
          <w:sz w:val="32"/>
          <w:szCs w:val="32"/>
          <w:lang w:eastAsia="zh-CN"/>
        </w:rPr>
        <w:t>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万元。预算绩效管理取得的成效：一是注重绩效目标编制，预算编制环节注重编细编实预算需求，科学选择绩效指标，合理设置绩效目标值，并严格</w:t>
      </w:r>
      <w:r>
        <w:rPr>
          <w:rFonts w:ascii="仿宋_GB2312" w:eastAsia="仿宋_GB2312"/>
          <w:sz w:val="32"/>
          <w:szCs w:val="32"/>
          <w:lang w:eastAsia="zh-CN"/>
        </w:rPr>
        <w:lastRenderedPageBreak/>
        <w:t>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w:t>
      </w:r>
      <w:r>
        <w:rPr>
          <w:rFonts w:ascii="仿宋_GB2312" w:eastAsia="仿宋_GB2312" w:hint="eastAsia"/>
          <w:sz w:val="32"/>
          <w:szCs w:val="32"/>
          <w:lang w:eastAsia="zh-CN"/>
        </w:rPr>
        <w:t>；</w:t>
      </w:r>
      <w:r>
        <w:rPr>
          <w:rFonts w:ascii="仿宋_GB2312" w:eastAsia="仿宋_GB2312"/>
          <w:sz w:val="32"/>
          <w:szCs w:val="32"/>
          <w:lang w:eastAsia="zh-CN"/>
        </w:rPr>
        <w:t>二是合理设置年度任务。提高各</w:t>
      </w:r>
      <w:r>
        <w:rPr>
          <w:rFonts w:ascii="仿宋_GB2312" w:eastAsia="仿宋_GB2312" w:hint="eastAsia"/>
          <w:sz w:val="32"/>
          <w:szCs w:val="32"/>
          <w:lang w:eastAsia="zh-CN"/>
        </w:rPr>
        <w:t>科</w:t>
      </w:r>
      <w:r>
        <w:rPr>
          <w:rFonts w:ascii="仿宋_GB2312" w:eastAsia="仿宋_GB2312"/>
          <w:sz w:val="32"/>
          <w:szCs w:val="32"/>
          <w:lang w:eastAsia="zh-CN"/>
        </w:rPr>
        <w:t>室对部门中长期规划的重视程度，增强相关规划的落地性、导向性。具体附部门整体支出绩效自评表。</w:t>
      </w:r>
    </w:p>
    <w:p w:rsidR="000C2187" w:rsidRDefault="000C2187">
      <w:pPr>
        <w:rPr>
          <w:rFonts w:ascii="宋体" w:eastAsia="宋体" w:hAnsi="宋体" w:cs="宋体" w:hint="eastAsia"/>
          <w:b/>
          <w:bCs/>
          <w:sz w:val="18"/>
          <w:szCs w:val="18"/>
          <w:lang w:eastAsia="zh-CN"/>
        </w:rPr>
      </w:pPr>
      <w:bookmarkStart w:id="14" w:name="_Hlk174962300"/>
    </w:p>
    <w:p w:rsidR="000C2187"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rsidR="000C218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0C218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木垒县大石头中心学校</w:t>
            </w:r>
          </w:p>
        </w:tc>
        <w:tc>
          <w:tcPr>
            <w:tcW w:w="284" w:type="dxa"/>
            <w:tcBorders>
              <w:top w:val="nil"/>
              <w:left w:val="nil"/>
              <w:bottom w:val="nil"/>
              <w:right w:val="nil"/>
            </w:tcBorders>
            <w:noWrap/>
            <w:vAlign w:val="center"/>
          </w:tcPr>
          <w:p w:rsidR="000C2187" w:rsidRDefault="000C2187">
            <w:pPr>
              <w:rPr>
                <w:rFonts w:ascii="宋体" w:eastAsia="宋体" w:hAnsi="宋体" w:cs="宋体" w:hint="eastAsia"/>
                <w:b/>
                <w:bCs/>
                <w:sz w:val="18"/>
                <w:szCs w:val="18"/>
                <w:lang w:eastAsia="zh-CN"/>
              </w:rPr>
            </w:pPr>
          </w:p>
        </w:tc>
      </w:tr>
      <w:tr w:rsidR="000C218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84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993"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rsidR="000C2187" w:rsidRDefault="000C2187">
            <w:pPr>
              <w:jc w:val="center"/>
              <w:rPr>
                <w:rFonts w:ascii="宋体" w:eastAsia="宋体" w:hAnsi="宋体" w:cs="宋体" w:hint="eastAsia"/>
                <w:b/>
                <w:bCs/>
                <w:sz w:val="18"/>
                <w:szCs w:val="18"/>
              </w:rPr>
            </w:pPr>
          </w:p>
        </w:tc>
      </w:tr>
      <w:tr w:rsidR="000C218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0C2187" w:rsidRDefault="000C218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81.68</w:t>
            </w:r>
          </w:p>
        </w:tc>
        <w:tc>
          <w:tcPr>
            <w:tcW w:w="1276"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80.00</w:t>
            </w:r>
          </w:p>
        </w:tc>
        <w:tc>
          <w:tcPr>
            <w:tcW w:w="184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80.00</w:t>
            </w:r>
          </w:p>
        </w:tc>
        <w:tc>
          <w:tcPr>
            <w:tcW w:w="993"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0C2187" w:rsidRDefault="000C2187">
            <w:pPr>
              <w:jc w:val="center"/>
              <w:rPr>
                <w:rFonts w:ascii="宋体" w:eastAsia="宋体" w:hAnsi="宋体" w:cs="宋体" w:hint="eastAsia"/>
                <w:b/>
                <w:bCs/>
                <w:sz w:val="18"/>
                <w:szCs w:val="18"/>
              </w:rPr>
            </w:pPr>
          </w:p>
        </w:tc>
      </w:tr>
      <w:tr w:rsidR="000C218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0C2187" w:rsidRDefault="000C218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3,669.39</w:t>
            </w:r>
          </w:p>
        </w:tc>
        <w:tc>
          <w:tcPr>
            <w:tcW w:w="1276"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3,546.29</w:t>
            </w:r>
          </w:p>
        </w:tc>
        <w:tc>
          <w:tcPr>
            <w:tcW w:w="184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3,546.29</w:t>
            </w:r>
          </w:p>
        </w:tc>
        <w:tc>
          <w:tcPr>
            <w:tcW w:w="993"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0C2187" w:rsidRDefault="000C2187">
            <w:pPr>
              <w:jc w:val="center"/>
              <w:rPr>
                <w:rFonts w:ascii="宋体" w:eastAsia="宋体" w:hAnsi="宋体" w:cs="宋体" w:hint="eastAsia"/>
                <w:sz w:val="18"/>
                <w:szCs w:val="18"/>
              </w:rPr>
            </w:pPr>
          </w:p>
        </w:tc>
      </w:tr>
      <w:tr w:rsidR="000C2187">
        <w:trPr>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0C2187" w:rsidRDefault="000C218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171.48</w:t>
            </w:r>
          </w:p>
        </w:tc>
        <w:tc>
          <w:tcPr>
            <w:tcW w:w="1276"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19.22</w:t>
            </w:r>
          </w:p>
        </w:tc>
        <w:tc>
          <w:tcPr>
            <w:tcW w:w="184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19.22</w:t>
            </w:r>
          </w:p>
        </w:tc>
        <w:tc>
          <w:tcPr>
            <w:tcW w:w="993"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0C2187" w:rsidRDefault="000C2187">
            <w:pPr>
              <w:jc w:val="center"/>
              <w:rPr>
                <w:rFonts w:ascii="宋体" w:eastAsia="宋体" w:hAnsi="宋体" w:cs="宋体" w:hint="eastAsia"/>
                <w:sz w:val="18"/>
                <w:szCs w:val="18"/>
              </w:rPr>
            </w:pPr>
          </w:p>
        </w:tc>
      </w:tr>
      <w:tr w:rsidR="000C218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0C2187" w:rsidRDefault="000C218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3,922.55</w:t>
            </w:r>
          </w:p>
        </w:tc>
        <w:tc>
          <w:tcPr>
            <w:tcW w:w="1276"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3,645.51</w:t>
            </w:r>
          </w:p>
        </w:tc>
        <w:tc>
          <w:tcPr>
            <w:tcW w:w="184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3,645.51</w:t>
            </w:r>
          </w:p>
        </w:tc>
        <w:tc>
          <w:tcPr>
            <w:tcW w:w="993"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rsidR="000C2187" w:rsidRDefault="000C2187">
            <w:pPr>
              <w:jc w:val="center"/>
              <w:rPr>
                <w:rFonts w:ascii="宋体" w:eastAsia="宋体" w:hAnsi="宋体" w:cs="宋体" w:hint="eastAsia"/>
                <w:sz w:val="18"/>
                <w:szCs w:val="18"/>
              </w:rPr>
            </w:pPr>
          </w:p>
        </w:tc>
      </w:tr>
      <w:tr w:rsidR="000C218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rsidR="000C2187" w:rsidRDefault="000C2187">
            <w:pPr>
              <w:rPr>
                <w:rFonts w:ascii="宋体" w:eastAsia="宋体" w:hAnsi="宋体" w:cs="宋体" w:hint="eastAsia"/>
                <w:b/>
                <w:bCs/>
                <w:sz w:val="18"/>
                <w:szCs w:val="18"/>
              </w:rPr>
            </w:pPr>
          </w:p>
        </w:tc>
      </w:tr>
      <w:tr w:rsidR="000C218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0C2187" w:rsidRDefault="000C2187">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rsidR="000C2187"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宣传贯彻执行党和国家的教育方针、政策、法律法规等，坚持依法执教、依法治学，贯彻执行县教育局的行政规章制度；目标2：资助学生人数176人，助学金发放及时率100%，有效减轻贫困家庭经济困难学生的经济负担，满足家庭经济困难学生基本生活需要，各项国家资助政</w:t>
            </w:r>
            <w:r>
              <w:rPr>
                <w:rFonts w:ascii="宋体" w:eastAsia="宋体" w:hAnsi="宋体" w:cs="宋体" w:hint="eastAsia"/>
                <w:sz w:val="18"/>
                <w:szCs w:val="18"/>
                <w:lang w:eastAsia="zh-CN"/>
              </w:rPr>
              <w:lastRenderedPageBreak/>
              <w:t>策按规定得到落实，教育公平显著提升。目标3：组织开展本校的教育科学科研和教育教学改革，全力推进教育实施；为提高教育教学水平，教师参加各类培训数量≥3次，教师培训合格率达100%，每学期参加教学质量分析会2次，各类考试完成及时率100%，控辍保学率≤0%。目标4：按照义务教育课程计划，开齐课程，开足课时，认真实施小学的教育教学管理，全面推进素质教育，全面提高教育教学质量；保障学校工作正常有序开展.目标5：保障学校各项工作圆满完成。</w:t>
            </w:r>
          </w:p>
        </w:tc>
        <w:tc>
          <w:tcPr>
            <w:tcW w:w="4547" w:type="dxa"/>
            <w:gridSpan w:val="4"/>
            <w:tcBorders>
              <w:top w:val="single" w:sz="4" w:space="0" w:color="auto"/>
              <w:left w:val="nil"/>
              <w:bottom w:val="single" w:sz="4" w:space="0" w:color="auto"/>
              <w:right w:val="single" w:sz="4" w:space="0" w:color="auto"/>
            </w:tcBorders>
          </w:tcPr>
          <w:p w:rsidR="000C2187"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截止2024年12月31日，我单位已完成如下工作：资助学生人数68人，开展教师培训数量3次，组织教学质量分析会2次，各类培训及学习次数20次，义务教育学生入学率100%，控辍保学率0%。本年度本单位的各项工作，有效减轻贫困家庭经济困难学生的经济负担，满足家庭经济困难学生基本生活需要，各项国家资</w:t>
            </w:r>
            <w:r>
              <w:rPr>
                <w:rFonts w:ascii="宋体" w:eastAsia="宋体" w:hAnsi="宋体" w:cs="宋体" w:hint="eastAsia"/>
                <w:sz w:val="18"/>
                <w:szCs w:val="18"/>
                <w:lang w:eastAsia="zh-CN"/>
              </w:rPr>
              <w:lastRenderedPageBreak/>
              <w:t>助政策按规定得到落实，教育公平显著提升，保障学校工作正常有序开展。</w:t>
            </w:r>
          </w:p>
        </w:tc>
        <w:tc>
          <w:tcPr>
            <w:tcW w:w="284" w:type="dxa"/>
            <w:tcBorders>
              <w:top w:val="nil"/>
              <w:left w:val="nil"/>
              <w:bottom w:val="nil"/>
              <w:right w:val="nil"/>
            </w:tcBorders>
            <w:noWrap/>
            <w:vAlign w:val="center"/>
          </w:tcPr>
          <w:p w:rsidR="000C2187" w:rsidRDefault="000C2187">
            <w:pPr>
              <w:rPr>
                <w:rFonts w:ascii="宋体" w:eastAsia="宋体" w:hAnsi="宋体" w:cs="宋体" w:hint="eastAsia"/>
                <w:sz w:val="18"/>
                <w:szCs w:val="18"/>
                <w:lang w:eastAsia="zh-CN"/>
              </w:rPr>
            </w:pPr>
          </w:p>
        </w:tc>
      </w:tr>
      <w:tr w:rsidR="000C2187">
        <w:trPr>
          <w:trHeight w:val="716"/>
        </w:trPr>
        <w:tc>
          <w:tcPr>
            <w:tcW w:w="993" w:type="dxa"/>
            <w:tcBorders>
              <w:top w:val="single" w:sz="4" w:space="0" w:color="auto"/>
              <w:left w:val="single" w:sz="4" w:space="0" w:color="auto"/>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84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993"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rsidR="000C2187"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rsidR="000C2187" w:rsidRDefault="000C2187">
            <w:pPr>
              <w:rPr>
                <w:rFonts w:ascii="宋体" w:eastAsia="宋体" w:hAnsi="宋体" w:cs="宋体" w:hint="eastAsia"/>
                <w:b/>
                <w:bCs/>
                <w:sz w:val="18"/>
                <w:szCs w:val="18"/>
              </w:rPr>
            </w:pPr>
          </w:p>
        </w:tc>
      </w:tr>
      <w:tr w:rsidR="000C2187">
        <w:trPr>
          <w:trHeight w:val="740"/>
        </w:trPr>
        <w:tc>
          <w:tcPr>
            <w:tcW w:w="993" w:type="dxa"/>
            <w:vMerge w:val="restart"/>
            <w:tcBorders>
              <w:top w:val="single" w:sz="4" w:space="0" w:color="auto"/>
              <w:left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rsidR="000C2187"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资助学生人数</w:t>
            </w:r>
            <w:proofErr w:type="spellEnd"/>
          </w:p>
        </w:tc>
        <w:tc>
          <w:tcPr>
            <w:tcW w:w="1276"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&gt;=68人</w:t>
            </w:r>
          </w:p>
        </w:tc>
        <w:tc>
          <w:tcPr>
            <w:tcW w:w="1842" w:type="dxa"/>
            <w:tcBorders>
              <w:top w:val="nil"/>
              <w:left w:val="nil"/>
              <w:bottom w:val="single" w:sz="4" w:space="0" w:color="auto"/>
              <w:right w:val="single" w:sz="4" w:space="0" w:color="auto"/>
            </w:tcBorders>
            <w:noWrap/>
            <w:vAlign w:val="center"/>
          </w:tcPr>
          <w:p w:rsidR="000C2187"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木垒哈萨克自治县大石头乡中心学校2024年工作计划</w:t>
            </w:r>
          </w:p>
        </w:tc>
        <w:tc>
          <w:tcPr>
            <w:tcW w:w="993"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68人</w:t>
            </w:r>
          </w:p>
        </w:tc>
        <w:tc>
          <w:tcPr>
            <w:tcW w:w="720"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rsidR="000C2187" w:rsidRDefault="000C2187">
            <w:pPr>
              <w:jc w:val="center"/>
              <w:rPr>
                <w:rFonts w:ascii="宋体" w:eastAsia="宋体" w:hAnsi="宋体" w:cs="宋体" w:hint="eastAsia"/>
                <w:sz w:val="18"/>
                <w:szCs w:val="18"/>
              </w:rPr>
            </w:pPr>
          </w:p>
        </w:tc>
      </w:tr>
      <w:tr w:rsidR="000C2187">
        <w:trPr>
          <w:trHeight w:val="740"/>
        </w:trPr>
        <w:tc>
          <w:tcPr>
            <w:tcW w:w="993" w:type="dxa"/>
            <w:vMerge/>
            <w:tcBorders>
              <w:left w:val="single" w:sz="4" w:space="0" w:color="auto"/>
              <w:right w:val="single" w:sz="4" w:space="0" w:color="auto"/>
            </w:tcBorders>
            <w:noWrap/>
            <w:vAlign w:val="center"/>
          </w:tcPr>
          <w:p w:rsidR="000C2187" w:rsidRDefault="000C218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rsidR="000C2187" w:rsidRDefault="000C218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开展教师培训数量</w:t>
            </w:r>
            <w:proofErr w:type="spellEnd"/>
          </w:p>
        </w:tc>
        <w:tc>
          <w:tcPr>
            <w:tcW w:w="1276"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&gt;=3次</w:t>
            </w:r>
          </w:p>
        </w:tc>
        <w:tc>
          <w:tcPr>
            <w:tcW w:w="1842" w:type="dxa"/>
            <w:tcBorders>
              <w:top w:val="nil"/>
              <w:left w:val="nil"/>
              <w:bottom w:val="single" w:sz="4" w:space="0" w:color="auto"/>
              <w:right w:val="single" w:sz="4" w:space="0" w:color="auto"/>
            </w:tcBorders>
            <w:noWrap/>
            <w:vAlign w:val="center"/>
          </w:tcPr>
          <w:p w:rsidR="000C2187"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木垒哈萨克自治县大石头乡中心学校2024年工作计划</w:t>
            </w:r>
          </w:p>
        </w:tc>
        <w:tc>
          <w:tcPr>
            <w:tcW w:w="993"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3次</w:t>
            </w:r>
          </w:p>
        </w:tc>
        <w:tc>
          <w:tcPr>
            <w:tcW w:w="720"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0C2187" w:rsidRDefault="000C2187">
            <w:pPr>
              <w:jc w:val="center"/>
              <w:rPr>
                <w:rFonts w:ascii="宋体" w:eastAsia="宋体" w:hAnsi="宋体" w:cs="宋体" w:hint="eastAsia"/>
                <w:sz w:val="18"/>
                <w:szCs w:val="18"/>
              </w:rPr>
            </w:pPr>
          </w:p>
        </w:tc>
      </w:tr>
      <w:tr w:rsidR="000C2187">
        <w:trPr>
          <w:trHeight w:val="740"/>
        </w:trPr>
        <w:tc>
          <w:tcPr>
            <w:tcW w:w="993" w:type="dxa"/>
            <w:vMerge/>
            <w:tcBorders>
              <w:left w:val="single" w:sz="4" w:space="0" w:color="auto"/>
              <w:bottom w:val="single" w:sz="4" w:space="0" w:color="auto"/>
              <w:right w:val="single" w:sz="4" w:space="0" w:color="auto"/>
            </w:tcBorders>
            <w:noWrap/>
            <w:vAlign w:val="center"/>
          </w:tcPr>
          <w:p w:rsidR="000C2187" w:rsidRDefault="000C218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rsidR="000C2187" w:rsidRDefault="000C218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组织教学质量分析会</w:t>
            </w:r>
            <w:proofErr w:type="spellEnd"/>
          </w:p>
        </w:tc>
        <w:tc>
          <w:tcPr>
            <w:tcW w:w="1276"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&gt;=2次</w:t>
            </w:r>
          </w:p>
        </w:tc>
        <w:tc>
          <w:tcPr>
            <w:tcW w:w="1842" w:type="dxa"/>
            <w:tcBorders>
              <w:top w:val="nil"/>
              <w:left w:val="nil"/>
              <w:bottom w:val="single" w:sz="4" w:space="0" w:color="auto"/>
              <w:right w:val="single" w:sz="4" w:space="0" w:color="auto"/>
            </w:tcBorders>
            <w:noWrap/>
            <w:vAlign w:val="center"/>
          </w:tcPr>
          <w:p w:rsidR="000C2187"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木垒哈萨克自治县大石头乡中心学校2024年工作计划</w:t>
            </w:r>
          </w:p>
        </w:tc>
        <w:tc>
          <w:tcPr>
            <w:tcW w:w="993"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rsidR="000C2187" w:rsidRDefault="000C2187">
            <w:pPr>
              <w:jc w:val="center"/>
              <w:rPr>
                <w:rFonts w:ascii="宋体" w:eastAsia="宋体" w:hAnsi="宋体" w:cs="宋体" w:hint="eastAsia"/>
                <w:sz w:val="18"/>
                <w:szCs w:val="18"/>
              </w:rPr>
            </w:pPr>
          </w:p>
        </w:tc>
      </w:tr>
      <w:tr w:rsidR="000C2187">
        <w:trPr>
          <w:trHeight w:val="740"/>
        </w:trPr>
        <w:tc>
          <w:tcPr>
            <w:tcW w:w="993" w:type="dxa"/>
            <w:vMerge w:val="restart"/>
            <w:tcBorders>
              <w:top w:val="single" w:sz="4" w:space="0" w:color="auto"/>
              <w:left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rsidR="000C2187" w:rsidRDefault="000C218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各类培训及学习次数</w:t>
            </w:r>
            <w:proofErr w:type="spellEnd"/>
          </w:p>
        </w:tc>
        <w:tc>
          <w:tcPr>
            <w:tcW w:w="1276"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&gt;=20次</w:t>
            </w:r>
          </w:p>
        </w:tc>
        <w:tc>
          <w:tcPr>
            <w:tcW w:w="1842" w:type="dxa"/>
            <w:tcBorders>
              <w:top w:val="nil"/>
              <w:left w:val="nil"/>
              <w:bottom w:val="single" w:sz="4" w:space="0" w:color="auto"/>
              <w:right w:val="single" w:sz="4" w:space="0" w:color="auto"/>
            </w:tcBorders>
            <w:noWrap/>
            <w:vAlign w:val="center"/>
          </w:tcPr>
          <w:p w:rsidR="000C2187"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木垒哈萨克自治县大石头乡中心学校2024年工作计划</w:t>
            </w:r>
          </w:p>
        </w:tc>
        <w:tc>
          <w:tcPr>
            <w:tcW w:w="993"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20次</w:t>
            </w:r>
          </w:p>
        </w:tc>
        <w:tc>
          <w:tcPr>
            <w:tcW w:w="720"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0C2187" w:rsidRDefault="000C2187">
            <w:pPr>
              <w:jc w:val="center"/>
              <w:rPr>
                <w:rFonts w:ascii="宋体" w:eastAsia="宋体" w:hAnsi="宋体" w:cs="宋体" w:hint="eastAsia"/>
                <w:sz w:val="18"/>
                <w:szCs w:val="18"/>
              </w:rPr>
            </w:pPr>
          </w:p>
        </w:tc>
      </w:tr>
      <w:tr w:rsidR="000C2187">
        <w:trPr>
          <w:trHeight w:val="740"/>
        </w:trPr>
        <w:tc>
          <w:tcPr>
            <w:tcW w:w="993" w:type="dxa"/>
            <w:vMerge/>
            <w:tcBorders>
              <w:left w:val="single" w:sz="4" w:space="0" w:color="auto"/>
              <w:right w:val="single" w:sz="4" w:space="0" w:color="auto"/>
            </w:tcBorders>
            <w:noWrap/>
            <w:vAlign w:val="center"/>
          </w:tcPr>
          <w:p w:rsidR="000C2187" w:rsidRDefault="000C2187">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rsidR="000C2187" w:rsidRDefault="000C218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义务教育学生入学率</w:t>
            </w:r>
            <w:proofErr w:type="spellEnd"/>
          </w:p>
        </w:tc>
        <w:tc>
          <w:tcPr>
            <w:tcW w:w="1276"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rsidR="000C2187"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木垒哈萨克自治县大石头乡中心学校2024年工作计划</w:t>
            </w:r>
          </w:p>
        </w:tc>
        <w:tc>
          <w:tcPr>
            <w:tcW w:w="993"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0C2187" w:rsidRDefault="000C2187">
            <w:pPr>
              <w:jc w:val="center"/>
              <w:rPr>
                <w:rFonts w:ascii="宋体" w:eastAsia="宋体" w:hAnsi="宋体" w:cs="宋体" w:hint="eastAsia"/>
                <w:sz w:val="18"/>
                <w:szCs w:val="18"/>
              </w:rPr>
            </w:pPr>
          </w:p>
        </w:tc>
      </w:tr>
      <w:tr w:rsidR="000C2187">
        <w:trPr>
          <w:trHeight w:val="740"/>
        </w:trPr>
        <w:tc>
          <w:tcPr>
            <w:tcW w:w="993" w:type="dxa"/>
            <w:vMerge/>
            <w:tcBorders>
              <w:left w:val="single" w:sz="4" w:space="0" w:color="auto"/>
              <w:bottom w:val="single" w:sz="4" w:space="0" w:color="auto"/>
              <w:right w:val="single" w:sz="4" w:space="0" w:color="auto"/>
            </w:tcBorders>
            <w:noWrap/>
            <w:vAlign w:val="center"/>
          </w:tcPr>
          <w:p w:rsidR="000C2187" w:rsidRDefault="000C2187">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控辍保学率</w:t>
            </w:r>
            <w:proofErr w:type="spellEnd"/>
          </w:p>
        </w:tc>
        <w:tc>
          <w:tcPr>
            <w:tcW w:w="1276"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=0%</w:t>
            </w:r>
          </w:p>
        </w:tc>
        <w:tc>
          <w:tcPr>
            <w:tcW w:w="1842" w:type="dxa"/>
            <w:tcBorders>
              <w:top w:val="nil"/>
              <w:left w:val="nil"/>
              <w:bottom w:val="single" w:sz="4" w:space="0" w:color="auto"/>
              <w:right w:val="single" w:sz="4" w:space="0" w:color="auto"/>
            </w:tcBorders>
            <w:noWrap/>
            <w:vAlign w:val="center"/>
          </w:tcPr>
          <w:p w:rsidR="000C2187"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木垒哈萨克自治县大石头乡中心学校2024年工作计划</w:t>
            </w:r>
          </w:p>
        </w:tc>
        <w:tc>
          <w:tcPr>
            <w:tcW w:w="993"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0%</w:t>
            </w:r>
          </w:p>
        </w:tc>
        <w:tc>
          <w:tcPr>
            <w:tcW w:w="720" w:type="dxa"/>
            <w:tcBorders>
              <w:top w:val="nil"/>
              <w:left w:val="nil"/>
              <w:bottom w:val="single" w:sz="4" w:space="0" w:color="auto"/>
              <w:right w:val="single" w:sz="4" w:space="0" w:color="auto"/>
            </w:tcBorders>
            <w:noWrap/>
            <w:vAlign w:val="center"/>
          </w:tcPr>
          <w:p w:rsidR="000C2187"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0C2187" w:rsidRDefault="000C2187">
            <w:pPr>
              <w:jc w:val="center"/>
              <w:rPr>
                <w:rFonts w:ascii="宋体" w:eastAsia="宋体" w:hAnsi="宋体" w:cs="宋体" w:hint="eastAsia"/>
                <w:sz w:val="18"/>
                <w:szCs w:val="18"/>
              </w:rPr>
            </w:pPr>
          </w:p>
        </w:tc>
      </w:tr>
      <w:bookmarkEnd w:id="14"/>
    </w:tbl>
    <w:p w:rsidR="000C2187" w:rsidRDefault="000C2187">
      <w:pPr>
        <w:spacing w:after="0" w:line="240" w:lineRule="auto"/>
        <w:ind w:firstLineChars="200" w:firstLine="640"/>
        <w:jc w:val="both"/>
        <w:rPr>
          <w:rFonts w:ascii="仿宋_GB2312" w:eastAsia="仿宋_GB2312" w:hint="eastAsia"/>
          <w:sz w:val="32"/>
          <w:szCs w:val="32"/>
          <w:lang w:eastAsia="zh-CN"/>
        </w:rPr>
      </w:pPr>
    </w:p>
    <w:p w:rsidR="000C21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rsidR="000C2187" w:rsidRDefault="00000000">
      <w:pPr>
        <w:spacing w:after="0" w:line="240" w:lineRule="auto"/>
        <w:ind w:firstLineChars="200" w:firstLine="640"/>
        <w:jc w:val="both"/>
        <w:rPr>
          <w:rFonts w:hint="eastAsia"/>
          <w:lang w:eastAsia="zh-CN"/>
        </w:rPr>
      </w:pPr>
      <w:r>
        <w:rPr>
          <w:rFonts w:ascii="仿宋_GB2312" w:eastAsia="仿宋_GB2312"/>
          <w:sz w:val="32"/>
          <w:szCs w:val="32"/>
          <w:lang w:eastAsia="zh-CN"/>
        </w:rPr>
        <w:t>本单位无其他需说明事项。</w:t>
      </w:r>
      <w:r>
        <w:rPr>
          <w:sz w:val="0"/>
          <w:szCs w:val="0"/>
          <w:lang w:eastAsia="zh-CN"/>
        </w:rPr>
        <w:br w:type="page"/>
      </w:r>
    </w:p>
    <w:p w:rsidR="000C21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0C21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0C2187" w:rsidRDefault="00000000">
      <w:pPr>
        <w:rPr>
          <w:rFonts w:hint="eastAsia"/>
          <w:lang w:eastAsia="zh-CN"/>
        </w:rPr>
      </w:pPr>
      <w:r>
        <w:rPr>
          <w:sz w:val="0"/>
          <w:szCs w:val="0"/>
          <w:lang w:eastAsia="zh-CN"/>
        </w:rPr>
        <w:br w:type="page"/>
      </w:r>
    </w:p>
    <w:p w:rsidR="000C21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rsidR="000C21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rsidR="000C21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rsidR="000C21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rsidR="000C21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rsidR="000C21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rsidR="000C21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rsidR="000C21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rsidR="000C21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rsidR="000C21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C218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267F3" w:rsidRDefault="00D267F3">
      <w:pPr>
        <w:spacing w:line="240" w:lineRule="auto"/>
        <w:rPr>
          <w:rFonts w:hint="eastAsia"/>
        </w:rPr>
      </w:pPr>
      <w:r>
        <w:separator/>
      </w:r>
    </w:p>
  </w:endnote>
  <w:endnote w:type="continuationSeparator" w:id="0">
    <w:p w:rsidR="00D267F3" w:rsidRDefault="00D267F3">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267F3" w:rsidRDefault="00D267F3">
      <w:pPr>
        <w:spacing w:after="0"/>
        <w:rPr>
          <w:rFonts w:hint="eastAsia"/>
        </w:rPr>
      </w:pPr>
      <w:r>
        <w:separator/>
      </w:r>
    </w:p>
  </w:footnote>
  <w:footnote w:type="continuationSeparator" w:id="0">
    <w:p w:rsidR="00D267F3" w:rsidRDefault="00D267F3">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F71D7"/>
    <w:rsid w:val="000979B1"/>
    <w:rsid w:val="000C2187"/>
    <w:rsid w:val="007C2CBD"/>
    <w:rsid w:val="008F71D7"/>
    <w:rsid w:val="0097725E"/>
    <w:rsid w:val="00990A86"/>
    <w:rsid w:val="00D267F3"/>
    <w:rsid w:val="00D866ED"/>
    <w:rsid w:val="00FD66CA"/>
    <w:rsid w:val="6B902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D7474"/>
  <w15:docId w15:val="{44C309A5-FFBB-439C-BA68-BE9D8E19F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3624</Words>
  <Characters>4023</Characters>
  <Application>Microsoft Office Word</Application>
  <DocSecurity>0</DocSecurity>
  <Lines>251</Lines>
  <Paragraphs>218</Paragraphs>
  <ScaleCrop>false</ScaleCrop>
  <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虹 潘</cp:lastModifiedBy>
  <cp:revision>3</cp:revision>
  <dcterms:created xsi:type="dcterms:W3CDTF">2025-09-25T08:11:00Z</dcterms:created>
  <dcterms:modified xsi:type="dcterms:W3CDTF">2025-09-26T05:33:00Z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AE5E32BEA029478A84CB6A8EA1997AF4_12</vt:lpwstr>
  </property>
</Properties>
</file>